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D4F59" w14:textId="2781690D" w:rsidR="00D15447" w:rsidRDefault="008C441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DECLARACIÓN OFERTA ECONÓMICA</w:t>
      </w:r>
    </w:p>
    <w:p w14:paraId="2AA7D29E" w14:textId="77777777" w:rsidR="00AB119D" w:rsidRDefault="00AB119D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p w14:paraId="127D4F5A" w14:textId="77777777" w:rsidR="00D15447" w:rsidRDefault="008C441C" w:rsidP="1FD6D423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</w:rPr>
        <w:tab/>
      </w:r>
    </w:p>
    <w:p w14:paraId="127D4F5B" w14:textId="161B6CAC" w:rsidR="00D15447" w:rsidRDefault="008C441C">
      <w:pPr>
        <w:jc w:val="center"/>
        <w:rPr>
          <w:rFonts w:ascii="Calibri" w:eastAsia="Calibri" w:hAnsi="Calibri" w:cs="Calibri"/>
        </w:rPr>
      </w:pPr>
      <w:r w:rsidRPr="1FD6D423">
        <w:rPr>
          <w:rFonts w:ascii="Calibri" w:eastAsia="Calibri" w:hAnsi="Calibri" w:cs="Calibri"/>
        </w:rPr>
        <w:t>Llamado Regional D</w:t>
      </w:r>
      <w:r w:rsidR="00D15566">
        <w:rPr>
          <w:rFonts w:ascii="Calibri" w:eastAsia="Calibri" w:hAnsi="Calibri" w:cs="Calibri"/>
        </w:rPr>
        <w:t>.</w:t>
      </w:r>
      <w:r w:rsidRPr="1FD6D423">
        <w:rPr>
          <w:rFonts w:ascii="Calibri" w:eastAsia="Calibri" w:hAnsi="Calibri" w:cs="Calibri"/>
        </w:rPr>
        <w:t>S</w:t>
      </w:r>
      <w:r w:rsidR="00D15566">
        <w:rPr>
          <w:rFonts w:ascii="Calibri" w:eastAsia="Calibri" w:hAnsi="Calibri" w:cs="Calibri"/>
        </w:rPr>
        <w:t>.</w:t>
      </w:r>
      <w:r w:rsidRPr="1FD6D423">
        <w:rPr>
          <w:rFonts w:ascii="Calibri" w:eastAsia="Calibri" w:hAnsi="Calibri" w:cs="Calibri"/>
        </w:rPr>
        <w:t xml:space="preserve"> </w:t>
      </w:r>
      <w:r w:rsidR="00D15566">
        <w:rPr>
          <w:rFonts w:ascii="Calibri" w:eastAsia="Calibri" w:hAnsi="Calibri" w:cs="Calibri"/>
        </w:rPr>
        <w:t xml:space="preserve">N° </w:t>
      </w:r>
      <w:r w:rsidRPr="1FD6D423">
        <w:rPr>
          <w:rFonts w:ascii="Calibri" w:eastAsia="Calibri" w:hAnsi="Calibri" w:cs="Calibri"/>
        </w:rPr>
        <w:t>19 (</w:t>
      </w:r>
      <w:r w:rsidR="00D15566">
        <w:rPr>
          <w:rFonts w:ascii="Calibri" w:eastAsia="Calibri" w:hAnsi="Calibri" w:cs="Calibri"/>
        </w:rPr>
        <w:t>V</w:t>
      </w:r>
      <w:r w:rsidRPr="1FD6D423">
        <w:rPr>
          <w:rFonts w:ascii="Calibri" w:eastAsia="Calibri" w:hAnsi="Calibri" w:cs="Calibri"/>
        </w:rPr>
        <w:t>. y U.) de 2016, Resolución N°</w:t>
      </w:r>
      <w:r w:rsidR="00D15566">
        <w:rPr>
          <w:rFonts w:ascii="Calibri" w:eastAsia="Calibri" w:hAnsi="Calibri" w:cs="Calibri"/>
        </w:rPr>
        <w:t>962</w:t>
      </w:r>
      <w:r w:rsidRPr="1FD6D423">
        <w:rPr>
          <w:rFonts w:ascii="Calibri" w:eastAsia="Calibri" w:hAnsi="Calibri" w:cs="Calibri"/>
        </w:rPr>
        <w:t xml:space="preserve"> del </w:t>
      </w:r>
      <w:r w:rsidR="00D15566">
        <w:rPr>
          <w:rFonts w:ascii="Calibri" w:eastAsia="Calibri" w:hAnsi="Calibri" w:cs="Calibri"/>
        </w:rPr>
        <w:t>29</w:t>
      </w:r>
      <w:r w:rsidRPr="1FD6D423">
        <w:rPr>
          <w:rFonts w:ascii="Calibri" w:eastAsia="Calibri" w:hAnsi="Calibri" w:cs="Calibri"/>
        </w:rPr>
        <w:t xml:space="preserve"> de </w:t>
      </w:r>
      <w:r w:rsidR="00D15566">
        <w:rPr>
          <w:rFonts w:ascii="Calibri" w:eastAsia="Calibri" w:hAnsi="Calibri" w:cs="Calibri"/>
        </w:rPr>
        <w:t xml:space="preserve">septiembre </w:t>
      </w:r>
      <w:r w:rsidRPr="1FD6D423">
        <w:rPr>
          <w:rFonts w:ascii="Calibri" w:eastAsia="Calibri" w:hAnsi="Calibri" w:cs="Calibri"/>
        </w:rPr>
        <w:t>de</w:t>
      </w:r>
      <w:r w:rsidR="00D15566">
        <w:rPr>
          <w:rFonts w:ascii="Calibri" w:eastAsia="Calibri" w:hAnsi="Calibri" w:cs="Calibri"/>
        </w:rPr>
        <w:t xml:space="preserve"> 2023</w:t>
      </w:r>
    </w:p>
    <w:p w14:paraId="127D4F5C" w14:textId="77777777" w:rsidR="00D15447" w:rsidRDefault="00D15447">
      <w:pPr>
        <w:jc w:val="center"/>
        <w:rPr>
          <w:rFonts w:ascii="Calibri" w:eastAsia="Calibri" w:hAnsi="Calibri" w:cs="Calibri"/>
        </w:rPr>
      </w:pPr>
    </w:p>
    <w:p w14:paraId="127D4F5D" w14:textId="77777777" w:rsidR="00D15447" w:rsidRDefault="00D15447">
      <w:pPr>
        <w:spacing w:line="240" w:lineRule="auto"/>
        <w:jc w:val="center"/>
        <w:rPr>
          <w:rFonts w:ascii="Calibri" w:eastAsia="Calibri" w:hAnsi="Calibri" w:cs="Calibri"/>
          <w:sz w:val="32"/>
          <w:szCs w:val="32"/>
        </w:rPr>
      </w:pPr>
    </w:p>
    <w:p w14:paraId="127D4F5E" w14:textId="77777777" w:rsidR="00D15447" w:rsidRDefault="008C44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Yo, …………………………………………………………………………………………………………, Cédula de Identidad N° ……………………………… domiciliado en ……………………………………………………………………………………………. (Ciudad y comuna, calle, número, oficina o Depto.)</w:t>
      </w:r>
    </w:p>
    <w:p w14:paraId="127D4F5F" w14:textId="727EF974" w:rsidR="00D15447" w:rsidRDefault="008C441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mi calidad de representante legal, de la Entidad Desarrolladora:  …………………………………………………………………………………………………………... que presenta ante SERVIU Región </w:t>
      </w:r>
      <w:r w:rsidR="00D15566">
        <w:rPr>
          <w:rFonts w:ascii="Calibri" w:eastAsia="Calibri" w:hAnsi="Calibri" w:cs="Calibri"/>
        </w:rPr>
        <w:t>del Maule</w:t>
      </w:r>
      <w:r>
        <w:rPr>
          <w:rFonts w:ascii="Calibri" w:eastAsia="Calibri" w:hAnsi="Calibri" w:cs="Calibri"/>
        </w:rPr>
        <w:t xml:space="preserve"> el proyecto habitacional, emplazado en </w:t>
      </w:r>
      <w:r w:rsidR="00D15566" w:rsidRPr="00D15566">
        <w:rPr>
          <w:rFonts w:ascii="Calibri" w:eastAsia="Calibri" w:hAnsi="Calibri" w:cs="Calibri"/>
        </w:rPr>
        <w:t>la intersección de calles 16 Oriente y 6 Norte</w:t>
      </w:r>
      <w:r>
        <w:rPr>
          <w:rFonts w:ascii="Calibri" w:eastAsia="Calibri" w:hAnsi="Calibri" w:cs="Calibri"/>
        </w:rPr>
        <w:t>, que participa en el llamado regional regulado por el D</w:t>
      </w:r>
      <w:r w:rsidR="00D15566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S</w:t>
      </w:r>
      <w:r w:rsidR="00D15566">
        <w:rPr>
          <w:rFonts w:ascii="Calibri" w:eastAsia="Calibri" w:hAnsi="Calibri" w:cs="Calibri"/>
        </w:rPr>
        <w:t>. N°</w:t>
      </w:r>
      <w:r>
        <w:rPr>
          <w:rFonts w:ascii="Calibri" w:eastAsia="Calibri" w:hAnsi="Calibri" w:cs="Calibri"/>
        </w:rPr>
        <w:t xml:space="preserve"> 19 (V. y U.) de 2016, en terreno SERVIU ubicado en la comuna de </w:t>
      </w:r>
      <w:r w:rsidR="00D15566">
        <w:rPr>
          <w:rFonts w:ascii="Calibri" w:eastAsia="Calibri" w:hAnsi="Calibri" w:cs="Calibri"/>
        </w:rPr>
        <w:t>Talca</w:t>
      </w:r>
      <w:r>
        <w:rPr>
          <w:rFonts w:ascii="Calibri" w:eastAsia="Calibri" w:hAnsi="Calibri" w:cs="Calibri"/>
        </w:rPr>
        <w:t xml:space="preserve">, declaro que la oferta económica por el valor de suelo se compone de la siguiente forma:  </w:t>
      </w:r>
    </w:p>
    <w:p w14:paraId="127D4F60" w14:textId="7DFDD318" w:rsidR="00D15447" w:rsidRDefault="00D15447">
      <w:pPr>
        <w:jc w:val="both"/>
        <w:rPr>
          <w:rFonts w:ascii="Calibri" w:eastAsia="Calibri" w:hAnsi="Calibri" w:cs="Calibri"/>
        </w:rPr>
      </w:pPr>
    </w:p>
    <w:p w14:paraId="444C01C8" w14:textId="77777777" w:rsidR="009510D9" w:rsidRDefault="009510D9">
      <w:pPr>
        <w:jc w:val="both"/>
        <w:rPr>
          <w:rFonts w:ascii="Calibri" w:eastAsia="Calibri" w:hAnsi="Calibri" w:cs="Calibri"/>
        </w:rPr>
      </w:pP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7309"/>
        <w:gridCol w:w="1758"/>
      </w:tblGrid>
      <w:tr w:rsidR="009510D9" w:rsidRPr="009510D9" w14:paraId="793BC8AD" w14:textId="77777777" w:rsidTr="00AB119D">
        <w:trPr>
          <w:trHeight w:val="618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BF24B33" w14:textId="3CEF2E76" w:rsidR="009510D9" w:rsidRPr="009510D9" w:rsidRDefault="009510D9" w:rsidP="009510D9">
            <w:pPr>
              <w:jc w:val="both"/>
              <w:rPr>
                <w:rFonts w:ascii="Calibri" w:eastAsia="Calibri" w:hAnsi="Calibri" w:cs="Calibri"/>
                <w:b/>
                <w:lang w:val="es-CL"/>
              </w:rPr>
            </w:pPr>
            <w:r>
              <w:rPr>
                <w:rFonts w:ascii="Calibri" w:eastAsia="Calibri" w:hAnsi="Calibri" w:cs="Calibri"/>
                <w:b/>
                <w:lang w:val="es-CL"/>
              </w:rPr>
              <w:t xml:space="preserve">A. </w:t>
            </w:r>
            <w:r w:rsidRPr="009510D9">
              <w:rPr>
                <w:rFonts w:ascii="Calibri" w:eastAsia="Calibri" w:hAnsi="Calibri" w:cs="Calibri"/>
                <w:b/>
                <w:lang w:val="es-CL"/>
              </w:rPr>
              <w:t>OFERTA MÍNIMA ESPERADA</w:t>
            </w:r>
          </w:p>
        </w:tc>
      </w:tr>
      <w:tr w:rsidR="009510D9" w:rsidRPr="009510D9" w14:paraId="0DE3F564" w14:textId="77777777" w:rsidTr="00AB119D">
        <w:trPr>
          <w:trHeight w:val="425"/>
          <w:jc w:val="center"/>
        </w:trPr>
        <w:tc>
          <w:tcPr>
            <w:tcW w:w="7309" w:type="dxa"/>
            <w:shd w:val="clear" w:color="auto" w:fill="auto"/>
            <w:vAlign w:val="center"/>
          </w:tcPr>
          <w:p w14:paraId="01C4587A" w14:textId="2FB33D36" w:rsidR="009510D9" w:rsidRPr="009510D9" w:rsidRDefault="009510D9" w:rsidP="009510D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lang w:val="es-CL"/>
              </w:rPr>
            </w:pPr>
            <w:r>
              <w:rPr>
                <w:rFonts w:ascii="Calibri" w:eastAsia="Calibri" w:hAnsi="Calibri" w:cs="Calibri"/>
                <w:b/>
                <w:lang w:val="es-CL"/>
              </w:rPr>
              <w:t>Pago con especies correspondiente a: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482EDA6" w14:textId="77777777" w:rsidR="009510D9" w:rsidRPr="009510D9" w:rsidRDefault="009510D9" w:rsidP="009510D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lang w:val="es-CL"/>
              </w:rPr>
            </w:pPr>
            <w:r w:rsidRPr="009510D9">
              <w:rPr>
                <w:rFonts w:ascii="Calibri" w:eastAsia="Calibri" w:hAnsi="Calibri" w:cs="Calibri"/>
                <w:b/>
                <w:lang w:val="es-CL"/>
              </w:rPr>
              <w:t>VALORIZACIÓN</w:t>
            </w:r>
          </w:p>
        </w:tc>
      </w:tr>
      <w:tr w:rsidR="009510D9" w:rsidRPr="009510D9" w14:paraId="7DC06C7E" w14:textId="77777777" w:rsidTr="00AB119D">
        <w:trPr>
          <w:trHeight w:val="329"/>
          <w:jc w:val="center"/>
        </w:trPr>
        <w:tc>
          <w:tcPr>
            <w:tcW w:w="7309" w:type="dxa"/>
            <w:vAlign w:val="center"/>
          </w:tcPr>
          <w:p w14:paraId="7D49C003" w14:textId="77777777" w:rsidR="009510D9" w:rsidRPr="009510D9" w:rsidRDefault="009510D9" w:rsidP="009510D9">
            <w:pPr>
              <w:spacing w:line="276" w:lineRule="auto"/>
              <w:jc w:val="both"/>
              <w:rPr>
                <w:rFonts w:ascii="Calibri" w:eastAsia="Calibri" w:hAnsi="Calibri" w:cs="Calibri"/>
                <w:lang w:val="es-CL"/>
              </w:rPr>
            </w:pPr>
            <w:r w:rsidRPr="009510D9">
              <w:rPr>
                <w:rFonts w:ascii="Calibri" w:eastAsia="Calibri" w:hAnsi="Calibri" w:cs="Calibri"/>
                <w:lang w:val="es-CL"/>
              </w:rPr>
              <w:t>Ejecución tramo calle 5 norte.</w:t>
            </w:r>
          </w:p>
        </w:tc>
        <w:tc>
          <w:tcPr>
            <w:tcW w:w="1758" w:type="dxa"/>
            <w:vAlign w:val="center"/>
          </w:tcPr>
          <w:p w14:paraId="11582642" w14:textId="77777777" w:rsidR="009510D9" w:rsidRPr="009510D9" w:rsidRDefault="009510D9" w:rsidP="009510D9">
            <w:pPr>
              <w:spacing w:line="276" w:lineRule="auto"/>
              <w:jc w:val="both"/>
              <w:rPr>
                <w:rFonts w:ascii="Calibri" w:eastAsia="Calibri" w:hAnsi="Calibri" w:cs="Calibri"/>
                <w:lang w:val="es-CL"/>
              </w:rPr>
            </w:pPr>
            <w:r w:rsidRPr="009510D9">
              <w:rPr>
                <w:rFonts w:ascii="Calibri" w:eastAsia="Calibri" w:hAnsi="Calibri" w:cs="Calibri"/>
                <w:lang w:val="es-CL"/>
              </w:rPr>
              <w:t>11.484 UF</w:t>
            </w:r>
          </w:p>
        </w:tc>
      </w:tr>
      <w:tr w:rsidR="009510D9" w:rsidRPr="009510D9" w14:paraId="5ED349ED" w14:textId="77777777" w:rsidTr="00AB119D">
        <w:trPr>
          <w:jc w:val="center"/>
        </w:trPr>
        <w:tc>
          <w:tcPr>
            <w:tcW w:w="7309" w:type="dxa"/>
            <w:vAlign w:val="center"/>
          </w:tcPr>
          <w:p w14:paraId="5A0F18A8" w14:textId="77777777" w:rsidR="009510D9" w:rsidRPr="009510D9" w:rsidRDefault="009510D9" w:rsidP="009510D9">
            <w:pPr>
              <w:spacing w:line="276" w:lineRule="auto"/>
              <w:jc w:val="both"/>
              <w:rPr>
                <w:rFonts w:ascii="Calibri" w:eastAsia="Calibri" w:hAnsi="Calibri" w:cs="Calibri"/>
                <w:lang w:val="es-CL"/>
              </w:rPr>
            </w:pPr>
            <w:r w:rsidRPr="009510D9">
              <w:rPr>
                <w:rFonts w:ascii="Calibri" w:eastAsia="Calibri" w:hAnsi="Calibri" w:cs="Calibri"/>
                <w:lang w:val="es-CL"/>
              </w:rPr>
              <w:t>Ejecución tramo calle 16 oriente.</w:t>
            </w:r>
          </w:p>
        </w:tc>
        <w:tc>
          <w:tcPr>
            <w:tcW w:w="1758" w:type="dxa"/>
            <w:vAlign w:val="center"/>
          </w:tcPr>
          <w:p w14:paraId="1031BAAD" w14:textId="77777777" w:rsidR="009510D9" w:rsidRPr="009510D9" w:rsidRDefault="009510D9" w:rsidP="009510D9">
            <w:pPr>
              <w:spacing w:line="276" w:lineRule="auto"/>
              <w:jc w:val="both"/>
              <w:rPr>
                <w:rFonts w:ascii="Calibri" w:eastAsia="Calibri" w:hAnsi="Calibri" w:cs="Calibri"/>
                <w:lang w:val="es-CL"/>
              </w:rPr>
            </w:pPr>
            <w:r w:rsidRPr="009510D9">
              <w:rPr>
                <w:rFonts w:ascii="Calibri" w:eastAsia="Calibri" w:hAnsi="Calibri" w:cs="Calibri"/>
                <w:lang w:val="es-CL"/>
              </w:rPr>
              <w:t>6.800 UF</w:t>
            </w:r>
          </w:p>
        </w:tc>
      </w:tr>
      <w:tr w:rsidR="009510D9" w:rsidRPr="009510D9" w14:paraId="1CEDBF18" w14:textId="77777777" w:rsidTr="00AB119D">
        <w:trPr>
          <w:trHeight w:val="1605"/>
          <w:jc w:val="center"/>
        </w:trPr>
        <w:tc>
          <w:tcPr>
            <w:tcW w:w="7309" w:type="dxa"/>
            <w:vAlign w:val="center"/>
          </w:tcPr>
          <w:p w14:paraId="6AC7E316" w14:textId="77777777" w:rsidR="009510D9" w:rsidRPr="009510D9" w:rsidRDefault="009510D9" w:rsidP="009510D9">
            <w:pPr>
              <w:spacing w:line="276" w:lineRule="auto"/>
              <w:jc w:val="both"/>
              <w:rPr>
                <w:rFonts w:ascii="Calibri" w:eastAsia="Calibri" w:hAnsi="Calibri" w:cs="Calibri"/>
                <w:lang w:val="es-CL"/>
              </w:rPr>
            </w:pPr>
            <w:r w:rsidRPr="009510D9">
              <w:rPr>
                <w:rFonts w:ascii="Calibri" w:eastAsia="Calibri" w:hAnsi="Calibri" w:cs="Calibri"/>
                <w:lang w:val="es-CL"/>
              </w:rPr>
              <w:t>Entrega de 10 unidades de vivienda para Arriendo Protegido: Estas viviendas deben cumplir con el programa arquitectónico y Tabla de Espacios y Usos Mínimos para el Mobiliario del D.S. N° 1 e Itemizado Técnico para Proyectos del Título I del D.S. N° 1. El valor descrito en pago por especies corresponde a una vivienda similar a 1.600 UF, sumando su estacionamiento con valor de venta.*</w:t>
            </w:r>
          </w:p>
        </w:tc>
        <w:tc>
          <w:tcPr>
            <w:tcW w:w="1758" w:type="dxa"/>
            <w:vAlign w:val="center"/>
          </w:tcPr>
          <w:p w14:paraId="115FA29B" w14:textId="77777777" w:rsidR="009510D9" w:rsidRPr="009510D9" w:rsidRDefault="009510D9" w:rsidP="009510D9">
            <w:pPr>
              <w:spacing w:line="276" w:lineRule="auto"/>
              <w:jc w:val="both"/>
              <w:rPr>
                <w:rFonts w:ascii="Calibri" w:eastAsia="Calibri" w:hAnsi="Calibri" w:cs="Calibri"/>
                <w:lang w:val="es-CL"/>
              </w:rPr>
            </w:pPr>
            <w:r w:rsidRPr="009510D9">
              <w:rPr>
                <w:rFonts w:ascii="Calibri" w:eastAsia="Calibri" w:hAnsi="Calibri" w:cs="Calibri"/>
                <w:lang w:val="es-CL"/>
              </w:rPr>
              <w:t>19.304 UF</w:t>
            </w:r>
          </w:p>
        </w:tc>
      </w:tr>
      <w:tr w:rsidR="009510D9" w:rsidRPr="009510D9" w14:paraId="42FDD301" w14:textId="77777777" w:rsidTr="00AB119D">
        <w:trPr>
          <w:jc w:val="center"/>
        </w:trPr>
        <w:tc>
          <w:tcPr>
            <w:tcW w:w="7309" w:type="dxa"/>
            <w:vAlign w:val="center"/>
          </w:tcPr>
          <w:p w14:paraId="67C8CAB1" w14:textId="77777777" w:rsidR="009510D9" w:rsidRPr="009510D9" w:rsidRDefault="009510D9" w:rsidP="009510D9">
            <w:pPr>
              <w:spacing w:line="276" w:lineRule="auto"/>
              <w:jc w:val="both"/>
              <w:rPr>
                <w:rFonts w:ascii="Calibri" w:eastAsia="Calibri" w:hAnsi="Calibri" w:cs="Calibri"/>
                <w:lang w:val="es-CL"/>
              </w:rPr>
            </w:pPr>
            <w:r w:rsidRPr="009510D9">
              <w:rPr>
                <w:rFonts w:ascii="Calibri" w:eastAsia="Calibri" w:hAnsi="Calibri" w:cs="Calibri"/>
                <w:lang w:val="es-CL"/>
              </w:rPr>
              <w:t>Equipamiento 400 m² en Equipamiento comunitario en propiedad Serviu, en obra gruesa no terminada.</w:t>
            </w:r>
          </w:p>
        </w:tc>
        <w:tc>
          <w:tcPr>
            <w:tcW w:w="1758" w:type="dxa"/>
            <w:vAlign w:val="center"/>
          </w:tcPr>
          <w:p w14:paraId="1D14D360" w14:textId="77777777" w:rsidR="009510D9" w:rsidRPr="009510D9" w:rsidRDefault="009510D9" w:rsidP="009510D9">
            <w:pPr>
              <w:spacing w:line="276" w:lineRule="auto"/>
              <w:jc w:val="both"/>
              <w:rPr>
                <w:rFonts w:ascii="Calibri" w:eastAsia="Calibri" w:hAnsi="Calibri" w:cs="Calibri"/>
                <w:lang w:val="es-CL"/>
              </w:rPr>
            </w:pPr>
            <w:r w:rsidRPr="009510D9">
              <w:rPr>
                <w:rFonts w:ascii="Calibri" w:eastAsia="Calibri" w:hAnsi="Calibri" w:cs="Calibri"/>
                <w:lang w:val="es-CL"/>
              </w:rPr>
              <w:t>5.400 UF</w:t>
            </w:r>
          </w:p>
        </w:tc>
      </w:tr>
      <w:tr w:rsidR="009510D9" w:rsidRPr="009510D9" w14:paraId="6364C8F5" w14:textId="77777777" w:rsidTr="00AB119D">
        <w:trPr>
          <w:jc w:val="center"/>
        </w:trPr>
        <w:tc>
          <w:tcPr>
            <w:tcW w:w="7309" w:type="dxa"/>
            <w:vAlign w:val="center"/>
          </w:tcPr>
          <w:p w14:paraId="1E94B1FF" w14:textId="77777777" w:rsidR="009510D9" w:rsidRPr="009510D9" w:rsidRDefault="009510D9" w:rsidP="009510D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lang w:val="es-CL"/>
              </w:rPr>
            </w:pPr>
            <w:r w:rsidRPr="009510D9">
              <w:rPr>
                <w:rFonts w:ascii="Calibri" w:eastAsia="Calibri" w:hAnsi="Calibri" w:cs="Calibri"/>
                <w:b/>
                <w:lang w:val="es-CL"/>
              </w:rPr>
              <w:t>TOTAL</w:t>
            </w:r>
          </w:p>
        </w:tc>
        <w:tc>
          <w:tcPr>
            <w:tcW w:w="1758" w:type="dxa"/>
            <w:vAlign w:val="center"/>
          </w:tcPr>
          <w:p w14:paraId="497D34F0" w14:textId="4446FC1C" w:rsidR="009510D9" w:rsidRPr="00AB119D" w:rsidRDefault="009510D9" w:rsidP="00AB119D">
            <w:pPr>
              <w:pStyle w:val="Prrafodelista"/>
              <w:numPr>
                <w:ilvl w:val="1"/>
                <w:numId w:val="3"/>
              </w:numPr>
              <w:jc w:val="both"/>
              <w:rPr>
                <w:rFonts w:ascii="Calibri" w:eastAsia="Calibri" w:hAnsi="Calibri" w:cs="Calibri"/>
                <w:b/>
                <w:lang w:val="es-CL"/>
              </w:rPr>
            </w:pPr>
          </w:p>
        </w:tc>
      </w:tr>
    </w:tbl>
    <w:p w14:paraId="0F579D75" w14:textId="77777777" w:rsidR="00AB119D" w:rsidRDefault="00AB119D" w:rsidP="00AB119D">
      <w:pPr>
        <w:pStyle w:val="Prrafodelista"/>
        <w:ind w:left="0" w:right="902" w:firstLine="709"/>
        <w:jc w:val="center"/>
        <w:rPr>
          <w:sz w:val="18"/>
        </w:rPr>
      </w:pPr>
      <w:r>
        <w:rPr>
          <w:sz w:val="18"/>
        </w:rPr>
        <w:t xml:space="preserve">* </w:t>
      </w:r>
      <w:r w:rsidRPr="00853613">
        <w:rPr>
          <w:sz w:val="18"/>
        </w:rPr>
        <w:t>Estas viviendas no serán objeto de subsidio establecidos por el D.S. N° 19, es decir, no se incluyen dentro del 15% de las viviendas correspondientes al tramo intermedio.</w:t>
      </w:r>
    </w:p>
    <w:p w14:paraId="4EEC16AC" w14:textId="680DA7F0" w:rsidR="008C441C" w:rsidRDefault="008C441C">
      <w:pPr>
        <w:jc w:val="both"/>
        <w:rPr>
          <w:rFonts w:ascii="Calibri" w:eastAsia="Calibri" w:hAnsi="Calibri" w:cs="Calibri"/>
        </w:rPr>
      </w:pPr>
    </w:p>
    <w:p w14:paraId="5640A94C" w14:textId="77777777" w:rsidR="008C441C" w:rsidRDefault="008C441C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15447" w14:paraId="127D4F6B" w14:textId="77777777" w:rsidTr="00AB119D">
        <w:trPr>
          <w:trHeight w:val="420"/>
        </w:trPr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D4F6A" w14:textId="58D99F08" w:rsidR="00D15447" w:rsidRDefault="00AB119D" w:rsidP="00AB119D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B119D">
              <w:rPr>
                <w:rFonts w:ascii="Calibri" w:eastAsia="Calibri" w:hAnsi="Calibri" w:cs="Calibri"/>
                <w:b/>
                <w:lang w:val="es-CL"/>
              </w:rPr>
              <w:t xml:space="preserve">B. </w:t>
            </w:r>
            <w:r w:rsidR="008C441C" w:rsidRPr="00AB119D">
              <w:rPr>
                <w:rFonts w:ascii="Calibri" w:eastAsia="Calibri" w:hAnsi="Calibri" w:cs="Calibri"/>
                <w:b/>
                <w:lang w:val="es-CL"/>
              </w:rPr>
              <w:t>OFERTA ADICIONAL AL MÍNIMO</w:t>
            </w:r>
            <w:r w:rsidR="00CA1F44" w:rsidRPr="00AB119D">
              <w:rPr>
                <w:rFonts w:ascii="Calibri" w:eastAsia="Calibri" w:hAnsi="Calibri" w:cs="Calibri"/>
                <w:b/>
                <w:lang w:val="es-CL"/>
              </w:rPr>
              <w:t xml:space="preserve"> ESPERADO</w:t>
            </w:r>
            <w:r w:rsidR="7ADA43E8" w:rsidRPr="00AB119D">
              <w:rPr>
                <w:rFonts w:ascii="Calibri" w:eastAsia="Calibri" w:hAnsi="Calibri" w:cs="Calibri"/>
                <w:b/>
                <w:lang w:val="es-CL"/>
              </w:rPr>
              <w:t xml:space="preserve"> </w:t>
            </w:r>
            <w:r w:rsidR="7ADA43E8" w:rsidRPr="00AB119D">
              <w:rPr>
                <w:rFonts w:ascii="Calibri" w:eastAsia="Calibri" w:hAnsi="Calibri" w:cs="Calibri"/>
                <w:lang w:val="es-CL"/>
              </w:rPr>
              <w:t>(Con tope superior tasación comercial Serviu)</w:t>
            </w:r>
          </w:p>
        </w:tc>
      </w:tr>
      <w:tr w:rsidR="00D15447" w14:paraId="127D4F6F" w14:textId="77777777" w:rsidTr="00AB119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D4F6D" w14:textId="4D66671F" w:rsidR="00D15447" w:rsidRDefault="00CA1F44" w:rsidP="00AB119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7AA9262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8C441C" w:rsidRPr="7AA9262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="00AB119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AUMENTAR SUPERFICIE DE EQUIPAMIENTO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D4F6E" w14:textId="77777777" w:rsidR="00D15447" w:rsidRDefault="008C441C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UF …………..</w:t>
            </w:r>
          </w:p>
        </w:tc>
      </w:tr>
      <w:tr w:rsidR="00CA1F44" w14:paraId="29509AAB" w14:textId="77777777" w:rsidTr="00AB119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F2A85" w14:textId="6E51A903" w:rsidR="00CA1F44" w:rsidRDefault="00CA1F44" w:rsidP="00AB119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7AA9262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2. </w:t>
            </w:r>
            <w:r w:rsidR="00AB119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UNIDADES EXTRA DE ARRIENDO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BF105" w14:textId="77777777" w:rsidR="00CA1F44" w:rsidRDefault="00CA1F4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UF ……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44F17CB" w14:textId="654F83DE" w:rsidR="00CA1F44" w:rsidRDefault="00CA1F4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Nro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viviendas adicionales ……..</w:t>
            </w:r>
          </w:p>
        </w:tc>
      </w:tr>
      <w:tr w:rsidR="00AB119D" w14:paraId="74AE0B5F" w14:textId="77777777" w:rsidTr="00AB119D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37FAC" w14:textId="5E8B4D85" w:rsidR="00AB119D" w:rsidRPr="7AA9262A" w:rsidRDefault="00AB119D" w:rsidP="00AB119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3. MEJOR ESTANDAR DE VIVIENDA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5CB1D" w14:textId="331465E0" w:rsidR="00AB119D" w:rsidRDefault="00AB119D" w:rsidP="00AB119D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B119D">
              <w:rPr>
                <w:rFonts w:ascii="Calibri" w:eastAsia="Calibri" w:hAnsi="Calibri" w:cs="Calibri"/>
                <w:sz w:val="20"/>
                <w:szCs w:val="20"/>
              </w:rPr>
              <w:t>UF …………..</w:t>
            </w:r>
          </w:p>
        </w:tc>
      </w:tr>
    </w:tbl>
    <w:p w14:paraId="127D4F70" w14:textId="00DBE226" w:rsidR="00D15447" w:rsidRDefault="00D15447">
      <w:pPr>
        <w:jc w:val="both"/>
        <w:rPr>
          <w:rFonts w:ascii="Calibri" w:eastAsia="Calibri" w:hAnsi="Calibri" w:cs="Calibri"/>
        </w:rPr>
      </w:pPr>
    </w:p>
    <w:p w14:paraId="0E7F8581" w14:textId="15EA34F3" w:rsidR="008C441C" w:rsidRDefault="008C441C">
      <w:pPr>
        <w:jc w:val="both"/>
        <w:rPr>
          <w:rFonts w:ascii="Calibri" w:eastAsia="Calibri" w:hAnsi="Calibri" w:cs="Calibri"/>
        </w:rPr>
      </w:pPr>
    </w:p>
    <w:p w14:paraId="54FE1289" w14:textId="51A10854" w:rsidR="008C441C" w:rsidRDefault="008C441C">
      <w:pPr>
        <w:jc w:val="both"/>
        <w:rPr>
          <w:rFonts w:ascii="Calibri" w:eastAsia="Calibri" w:hAnsi="Calibri" w:cs="Calibri"/>
        </w:rPr>
      </w:pPr>
    </w:p>
    <w:p w14:paraId="29C9568F" w14:textId="77777777" w:rsidR="00BD58F3" w:rsidRDefault="00BD58F3">
      <w:pPr>
        <w:jc w:val="both"/>
        <w:rPr>
          <w:rFonts w:ascii="Calibri" w:eastAsia="Calibri" w:hAnsi="Calibri" w:cs="Calibri"/>
        </w:rPr>
      </w:pPr>
    </w:p>
    <w:p w14:paraId="2175DBBA" w14:textId="4F341476" w:rsidR="008C441C" w:rsidRDefault="008C441C">
      <w:pPr>
        <w:jc w:val="both"/>
        <w:rPr>
          <w:rFonts w:ascii="Calibri" w:eastAsia="Calibri" w:hAnsi="Calibri" w:cs="Calibri"/>
        </w:rPr>
      </w:pPr>
    </w:p>
    <w:p w14:paraId="127D4F72" w14:textId="77777777" w:rsidR="00D15447" w:rsidRDefault="008C44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Valor Total Ofertado correspondiente a A+B (en números): UF…………………………………………………………… </w:t>
      </w:r>
    </w:p>
    <w:p w14:paraId="127D4F73" w14:textId="77777777" w:rsidR="00D15447" w:rsidRDefault="00D15447">
      <w:pPr>
        <w:rPr>
          <w:rFonts w:ascii="Calibri" w:eastAsia="Calibri" w:hAnsi="Calibri" w:cs="Calibri"/>
        </w:rPr>
      </w:pPr>
    </w:p>
    <w:p w14:paraId="127D4F74" w14:textId="77777777" w:rsidR="00D15447" w:rsidRDefault="008C441C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Valor Total Ofertado correspondiente a A+B (en palabras): 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 …………………....................................…………………………………………………………………...Unidades de Fomento </w:t>
      </w:r>
    </w:p>
    <w:p w14:paraId="127D4F76" w14:textId="77777777" w:rsidR="00D15447" w:rsidRDefault="00D15447">
      <w:pPr>
        <w:rPr>
          <w:rFonts w:ascii="Calibri" w:eastAsia="Calibri" w:hAnsi="Calibri" w:cs="Calibri"/>
        </w:rPr>
      </w:pPr>
    </w:p>
    <w:p w14:paraId="127D4F77" w14:textId="77777777" w:rsidR="00D15447" w:rsidRDefault="00D15447">
      <w:pPr>
        <w:rPr>
          <w:rFonts w:ascii="Calibri" w:eastAsia="Calibri" w:hAnsi="Calibri" w:cs="Calibri"/>
        </w:rPr>
      </w:pPr>
    </w:p>
    <w:p w14:paraId="127D4F78" w14:textId="2FB6C94E" w:rsidR="00D15447" w:rsidRDefault="00D15447">
      <w:pPr>
        <w:rPr>
          <w:rFonts w:ascii="Calibri" w:eastAsia="Calibri" w:hAnsi="Calibri" w:cs="Calibri"/>
        </w:rPr>
      </w:pPr>
    </w:p>
    <w:p w14:paraId="12556F2F" w14:textId="72971A3D" w:rsidR="00AB119D" w:rsidRDefault="00AB119D">
      <w:pPr>
        <w:rPr>
          <w:rFonts w:ascii="Calibri" w:eastAsia="Calibri" w:hAnsi="Calibri" w:cs="Calibri"/>
        </w:rPr>
      </w:pPr>
    </w:p>
    <w:p w14:paraId="29D690E5" w14:textId="77777777" w:rsidR="00AB119D" w:rsidRDefault="00AB119D">
      <w:pPr>
        <w:rPr>
          <w:rFonts w:ascii="Calibri" w:eastAsia="Calibri" w:hAnsi="Calibri" w:cs="Calibri"/>
        </w:rPr>
      </w:pPr>
    </w:p>
    <w:p w14:paraId="127D4F79" w14:textId="77777777" w:rsidR="00D15447" w:rsidRDefault="008C441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p w14:paraId="127D4F7A" w14:textId="77777777" w:rsidR="00D15447" w:rsidRDefault="008C441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y Timbre</w:t>
      </w:r>
    </w:p>
    <w:p w14:paraId="127D4F7B" w14:textId="77777777" w:rsidR="00D15447" w:rsidRDefault="00D15447">
      <w:pPr>
        <w:rPr>
          <w:rFonts w:ascii="Calibri" w:eastAsia="Calibri" w:hAnsi="Calibri" w:cs="Calibri"/>
        </w:rPr>
      </w:pPr>
    </w:p>
    <w:p w14:paraId="127D4F7C" w14:textId="4705108C" w:rsidR="00D15447" w:rsidRDefault="0068327F">
      <w:pPr>
        <w:rPr>
          <w:rFonts w:ascii="Calibri" w:eastAsia="Calibri" w:hAnsi="Calibri" w:cs="Calibri"/>
          <w:b/>
          <w:sz w:val="36"/>
          <w:szCs w:val="36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>FECHA:  ___ /___/2023</w:t>
      </w:r>
    </w:p>
    <w:sectPr w:rsidR="00D15447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D4F82" w14:textId="77777777" w:rsidR="00231418" w:rsidRDefault="008C441C">
      <w:pPr>
        <w:spacing w:line="240" w:lineRule="auto"/>
      </w:pPr>
      <w:r>
        <w:separator/>
      </w:r>
    </w:p>
  </w:endnote>
  <w:endnote w:type="continuationSeparator" w:id="0">
    <w:p w14:paraId="127D4F84" w14:textId="77777777" w:rsidR="00231418" w:rsidRDefault="008C44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D4F7E" w14:textId="77777777" w:rsidR="00231418" w:rsidRDefault="008C441C">
      <w:pPr>
        <w:spacing w:line="240" w:lineRule="auto"/>
      </w:pPr>
      <w:r>
        <w:separator/>
      </w:r>
    </w:p>
  </w:footnote>
  <w:footnote w:type="continuationSeparator" w:id="0">
    <w:p w14:paraId="127D4F80" w14:textId="77777777" w:rsidR="00231418" w:rsidRDefault="008C44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D4F7D" w14:textId="77777777" w:rsidR="00D15447" w:rsidRDefault="00D154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84BDA"/>
    <w:multiLevelType w:val="multilevel"/>
    <w:tmpl w:val="46F6C3C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2417ED0"/>
    <w:multiLevelType w:val="multilevel"/>
    <w:tmpl w:val="8EC0C8FC"/>
    <w:lvl w:ilvl="0">
      <w:start w:val="4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988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EED204D"/>
    <w:multiLevelType w:val="hybridMultilevel"/>
    <w:tmpl w:val="DD5EEAF0"/>
    <w:lvl w:ilvl="0" w:tplc="340A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47"/>
    <w:rsid w:val="00231418"/>
    <w:rsid w:val="0068327F"/>
    <w:rsid w:val="008C441C"/>
    <w:rsid w:val="009510D9"/>
    <w:rsid w:val="00AB119D"/>
    <w:rsid w:val="00BD58F3"/>
    <w:rsid w:val="00CA1F44"/>
    <w:rsid w:val="00D15447"/>
    <w:rsid w:val="00D15566"/>
    <w:rsid w:val="013912FB"/>
    <w:rsid w:val="178C9226"/>
    <w:rsid w:val="1FD6D423"/>
    <w:rsid w:val="3D641D10"/>
    <w:rsid w:val="4715B53F"/>
    <w:rsid w:val="4F079EC7"/>
    <w:rsid w:val="774D223F"/>
    <w:rsid w:val="779FDC29"/>
    <w:rsid w:val="7AA9262A"/>
    <w:rsid w:val="7AD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4F59"/>
  <w15:docId w15:val="{EBE51225-95CF-4D63-A08F-35F30665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/>
    <w:rsid w:val="00870F1B"/>
    <w:pPr>
      <w:spacing w:line="240" w:lineRule="auto"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A1F4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1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MmLzk4zsNct8IX3YR99N7XMpA==">AMUW2mUsnOsH+jQcEfOUm+7c91V4dq6Eux8QPV0VSd1GnBpOWF0uImIzAEe1vwBL4ZXh3flCQYxsF23V93wP68YD4L7iSoudG+iNc/W2Ya/HkzMn4Atdyrucw00nWPjFI9gGdkxYjphB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1881</Characters>
  <Application>Microsoft Office Word</Application>
  <DocSecurity>0</DocSecurity>
  <Lines>15</Lines>
  <Paragraphs>4</Paragraphs>
  <ScaleCrop>false</ScaleCrop>
  <Company>Ministerio de Vivienda y Urbanismo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Patricia Poblete Martinez</cp:lastModifiedBy>
  <cp:revision>9</cp:revision>
  <dcterms:created xsi:type="dcterms:W3CDTF">2020-08-31T13:50:00Z</dcterms:created>
  <dcterms:modified xsi:type="dcterms:W3CDTF">2023-10-02T19:32:00Z</dcterms:modified>
</cp:coreProperties>
</file>